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720"/>
        <w:jc w:val="center"/>
        <w:rPr>
          <w:sz w:val="32"/>
          <w:szCs w:val="32"/>
        </w:rPr>
      </w:pPr>
      <w:r w:rsidDel="00000000" w:rsidR="00000000" w:rsidRPr="00000000">
        <w:rPr>
          <w:b w:val="1"/>
          <w:rtl w:val="0"/>
        </w:rPr>
        <w:t xml:space="preserve">  </w:t>
      </w:r>
      <w:r w:rsidDel="00000000" w:rsidR="00000000" w:rsidRPr="00000000">
        <w:rPr>
          <w:b w:val="1"/>
          <w:sz w:val="40"/>
          <w:szCs w:val="40"/>
          <w:rtl w:val="0"/>
        </w:rPr>
        <w:t xml:space="preserve">Alfred Knappe Team Tournament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February 3-4, 2024</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Richard J. Currie Center Recreation Gym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UNB Fredericton Campus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Inquiries: Wendy Yano                  </w:t>
      </w:r>
      <w:r w:rsidDel="00000000" w:rsidR="00000000" w:rsidRPr="00000000">
        <w:rPr>
          <w:rtl w:val="0"/>
        </w:rPr>
      </w:r>
    </w:p>
    <w:p w:rsidR="00000000" w:rsidDel="00000000" w:rsidP="00000000" w:rsidRDefault="00000000" w:rsidRPr="00000000" w14:paraId="00000006">
      <w:pPr>
        <w:pageBreakBefore w:val="0"/>
        <w:jc w:val="center"/>
        <w:rPr>
          <w:sz w:val="24"/>
          <w:szCs w:val="24"/>
        </w:rPr>
      </w:pPr>
      <w:r w:rsidDel="00000000" w:rsidR="00000000" w:rsidRPr="00000000">
        <w:rPr>
          <w:sz w:val="24"/>
          <w:szCs w:val="24"/>
          <w:rtl w:val="0"/>
        </w:rPr>
        <w:t xml:space="preserve">wyano@rivervalleyhealthsolutions.com / 506-238-4823</w:t>
      </w:r>
    </w:p>
    <w:p w:rsidR="00000000" w:rsidDel="00000000" w:rsidP="00000000" w:rsidRDefault="00000000" w:rsidRPr="00000000" w14:paraId="00000007">
      <w:pPr>
        <w:pageBreakBefore w:val="0"/>
        <w:jc w:val="center"/>
        <w:rPr>
          <w:sz w:val="20"/>
          <w:szCs w:val="20"/>
        </w:rPr>
      </w:pPr>
      <w:r w:rsidDel="00000000" w:rsidR="00000000" w:rsidRPr="00000000">
        <w:rPr>
          <w:sz w:val="24"/>
          <w:szCs w:val="24"/>
          <w:rtl w:val="0"/>
        </w:rPr>
        <w:t xml:space="preserve">Register Online: </w:t>
      </w:r>
      <w:hyperlink r:id="rId6">
        <w:r w:rsidDel="00000000" w:rsidR="00000000" w:rsidRPr="00000000">
          <w:rPr>
            <w:color w:val="1155cc"/>
            <w:sz w:val="24"/>
            <w:szCs w:val="24"/>
            <w:u w:val="single"/>
            <w:rtl w:val="0"/>
          </w:rPr>
          <w:t xml:space="preserve">https://forms.gle/oawCriUSsptXgsKq7</w:t>
        </w:r>
      </w:hyperlink>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tl w:val="0"/>
        </w:rPr>
      </w:r>
    </w:p>
    <w:tbl>
      <w:tblPr>
        <w:tblStyle w:val="Table1"/>
        <w:tblW w:w="73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905"/>
        <w:gridCol w:w="1860"/>
        <w:gridCol w:w="1755"/>
        <w:tblGridChange w:id="0">
          <w:tblGrid>
            <w:gridCol w:w="1785"/>
            <w:gridCol w:w="1905"/>
            <w:gridCol w:w="1860"/>
            <w:gridCol w:w="1755"/>
          </w:tblGrid>
        </w:tblGridChange>
      </w:tblGrid>
      <w:tr>
        <w:trPr>
          <w:cantSplit w:val="0"/>
          <w:tblHeader w:val="0"/>
        </w:trPr>
        <w:tc>
          <w:tcPr>
            <w:shd w:fill="ff9900" w:val="clear"/>
            <w:tcMar>
              <w:top w:w="0.0" w:type="dxa"/>
              <w:left w:w="0.0" w:type="dxa"/>
              <w:bottom w:w="0.0" w:type="dxa"/>
              <w:right w:w="0.0" w:type="dxa"/>
            </w:tcMar>
            <w:vAlign w:val="center"/>
          </w:tcPr>
          <w:p w:rsidR="00000000" w:rsidDel="00000000" w:rsidP="00000000" w:rsidRDefault="00000000" w:rsidRPr="00000000" w14:paraId="00000009">
            <w:pPr>
              <w:widowControl w:val="0"/>
              <w:spacing w:line="240" w:lineRule="auto"/>
              <w:jc w:val="center"/>
              <w:rPr>
                <w:sz w:val="20"/>
                <w:szCs w:val="20"/>
              </w:rPr>
            </w:pPr>
            <w:r w:rsidDel="00000000" w:rsidR="00000000" w:rsidRPr="00000000">
              <w:rPr>
                <w:sz w:val="20"/>
                <w:szCs w:val="20"/>
                <w:rtl w:val="0"/>
              </w:rPr>
              <w:t xml:space="preserve">Day</w:t>
            </w:r>
          </w:p>
        </w:tc>
        <w:tc>
          <w:tcPr>
            <w:shd w:fill="ff9900" w:val="clear"/>
            <w:tcMar>
              <w:top w:w="0.0" w:type="dxa"/>
              <w:left w:w="0.0" w:type="dxa"/>
              <w:bottom w:w="0.0" w:type="dxa"/>
              <w:right w:w="0.0" w:type="dxa"/>
            </w:tcMar>
            <w:vAlign w:val="center"/>
          </w:tcPr>
          <w:p w:rsidR="00000000" w:rsidDel="00000000" w:rsidP="00000000" w:rsidRDefault="00000000" w:rsidRPr="00000000" w14:paraId="0000000A">
            <w:pPr>
              <w:widowControl w:val="0"/>
              <w:spacing w:line="240" w:lineRule="auto"/>
              <w:jc w:val="center"/>
              <w:rPr>
                <w:sz w:val="20"/>
                <w:szCs w:val="20"/>
              </w:rPr>
            </w:pPr>
            <w:r w:rsidDel="00000000" w:rsidR="00000000" w:rsidRPr="00000000">
              <w:rPr>
                <w:sz w:val="20"/>
                <w:szCs w:val="20"/>
                <w:rtl w:val="0"/>
              </w:rPr>
              <w:t xml:space="preserve">Event</w:t>
            </w:r>
          </w:p>
        </w:tc>
        <w:tc>
          <w:tcPr>
            <w:shd w:fill="ff9900" w:val="clear"/>
            <w:tcMar>
              <w:top w:w="0.0" w:type="dxa"/>
              <w:left w:w="0.0" w:type="dxa"/>
              <w:bottom w:w="0.0" w:type="dxa"/>
              <w:right w:w="0.0" w:type="dxa"/>
            </w:tcMar>
            <w:vAlign w:val="center"/>
          </w:tcPr>
          <w:p w:rsidR="00000000" w:rsidDel="00000000" w:rsidP="00000000" w:rsidRDefault="00000000" w:rsidRPr="00000000" w14:paraId="0000000B">
            <w:pPr>
              <w:widowControl w:val="0"/>
              <w:spacing w:line="240" w:lineRule="auto"/>
              <w:jc w:val="center"/>
              <w:rPr>
                <w:sz w:val="20"/>
                <w:szCs w:val="20"/>
              </w:rPr>
            </w:pPr>
            <w:r w:rsidDel="00000000" w:rsidR="00000000" w:rsidRPr="00000000">
              <w:rPr>
                <w:sz w:val="20"/>
                <w:szCs w:val="20"/>
                <w:rtl w:val="0"/>
              </w:rPr>
              <w:t xml:space="preserve">Birth Year</w:t>
            </w:r>
          </w:p>
        </w:tc>
        <w:tc>
          <w:tcPr>
            <w:shd w:fill="ff9900" w:val="clear"/>
            <w:tcMar>
              <w:top w:w="0.0" w:type="dxa"/>
              <w:left w:w="0.0" w:type="dxa"/>
              <w:bottom w:w="0.0" w:type="dxa"/>
              <w:right w:w="0.0" w:type="dxa"/>
            </w:tcMar>
            <w:vAlign w:val="center"/>
          </w:tcPr>
          <w:p w:rsidR="00000000" w:rsidDel="00000000" w:rsidP="00000000" w:rsidRDefault="00000000" w:rsidRPr="00000000" w14:paraId="0000000C">
            <w:pPr>
              <w:widowControl w:val="0"/>
              <w:spacing w:line="240" w:lineRule="auto"/>
              <w:jc w:val="center"/>
              <w:rPr>
                <w:sz w:val="20"/>
                <w:szCs w:val="20"/>
              </w:rPr>
            </w:pPr>
            <w:r w:rsidDel="00000000" w:rsidR="00000000" w:rsidRPr="00000000">
              <w:rPr>
                <w:sz w:val="20"/>
                <w:szCs w:val="20"/>
                <w:rtl w:val="0"/>
              </w:rPr>
              <w:t xml:space="preserve">Check-in Closes</w:t>
            </w:r>
          </w:p>
        </w:tc>
      </w:tr>
      <w:tr>
        <w:trPr>
          <w:cantSplit w:val="0"/>
          <w:trHeight w:val="320" w:hRule="atLeast"/>
          <w:tblHeader w:val="0"/>
        </w:trPr>
        <w:tc>
          <w:tcPr>
            <w:shd w:fill="ffd966" w:val="clear"/>
            <w:tcMar>
              <w:top w:w="0.0" w:type="dxa"/>
              <w:left w:w="0.0" w:type="dxa"/>
              <w:bottom w:w="0.0" w:type="dxa"/>
              <w:right w:w="0.0" w:type="dxa"/>
            </w:tcMar>
          </w:tcPr>
          <w:p w:rsidR="00000000" w:rsidDel="00000000" w:rsidP="00000000" w:rsidRDefault="00000000" w:rsidRPr="00000000" w14:paraId="0000000D">
            <w:pPr>
              <w:widowControl w:val="0"/>
              <w:spacing w:line="240" w:lineRule="auto"/>
              <w:jc w:val="center"/>
              <w:rPr>
                <w:sz w:val="20"/>
                <w:szCs w:val="20"/>
              </w:rPr>
            </w:pPr>
            <w:r w:rsidDel="00000000" w:rsidR="00000000" w:rsidRPr="00000000">
              <w:rPr>
                <w:sz w:val="20"/>
                <w:szCs w:val="20"/>
                <w:rtl w:val="0"/>
              </w:rPr>
              <w:t xml:space="preserve">Fri., February 2</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0E">
            <w:pPr>
              <w:widowControl w:val="0"/>
              <w:spacing w:line="240" w:lineRule="auto"/>
              <w:jc w:val="center"/>
              <w:rPr>
                <w:sz w:val="20"/>
                <w:szCs w:val="20"/>
              </w:rPr>
            </w:pPr>
            <w:r w:rsidDel="00000000" w:rsidR="00000000" w:rsidRPr="00000000">
              <w:rPr>
                <w:sz w:val="20"/>
                <w:szCs w:val="20"/>
                <w:rtl w:val="0"/>
              </w:rPr>
              <w:t xml:space="preserve">Weapon Check @ Beaches Sabre Club East</w:t>
            </w:r>
          </w:p>
        </w:tc>
        <w:tc>
          <w:tcPr>
            <w:shd w:fill="auto" w:val="clear"/>
            <w:tcMar>
              <w:top w:w="0.0" w:type="dxa"/>
              <w:left w:w="0.0" w:type="dxa"/>
              <w:bottom w:w="0.0" w:type="dxa"/>
              <w:right w:w="0.0" w:type="dxa"/>
            </w:tcMar>
            <w:vAlign w:val="center"/>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6:30 pm–8:30 pm</w:t>
            </w:r>
          </w:p>
        </w:tc>
      </w:tr>
      <w:tr>
        <w:trPr>
          <w:cantSplit w:val="0"/>
          <w:trHeight w:val="495" w:hRule="atLeast"/>
          <w:tblHeader w:val="0"/>
        </w:trPr>
        <w:tc>
          <w:tcPr>
            <w:vMerge w:val="restart"/>
            <w:shd w:fill="ffd966" w:val="clear"/>
            <w:tcMar>
              <w:top w:w="0.0" w:type="dxa"/>
              <w:left w:w="0.0" w:type="dxa"/>
              <w:bottom w:w="0.0" w:type="dxa"/>
              <w:right w:w="0.0" w:type="dxa"/>
            </w:tcMar>
          </w:tcPr>
          <w:p w:rsidR="00000000" w:rsidDel="00000000" w:rsidP="00000000" w:rsidRDefault="00000000" w:rsidRPr="00000000" w14:paraId="00000011">
            <w:pPr>
              <w:widowControl w:val="0"/>
              <w:spacing w:line="240" w:lineRule="auto"/>
              <w:jc w:val="center"/>
              <w:rPr>
                <w:sz w:val="20"/>
                <w:szCs w:val="20"/>
              </w:rPr>
            </w:pPr>
            <w:r w:rsidDel="00000000" w:rsidR="00000000" w:rsidRPr="00000000">
              <w:rPr>
                <w:sz w:val="20"/>
                <w:szCs w:val="20"/>
                <w:rtl w:val="0"/>
              </w:rPr>
              <w:t xml:space="preserve">Sat., February 3</w:t>
            </w:r>
          </w:p>
        </w:tc>
        <w:tc>
          <w:tcPr>
            <w:shd w:fill="auto" w:val="clear"/>
            <w:tcMar>
              <w:top w:w="0.0" w:type="dxa"/>
              <w:left w:w="0.0" w:type="dxa"/>
              <w:bottom w:w="0.0" w:type="dxa"/>
              <w:right w:w="0.0" w:type="dxa"/>
            </w:tcMar>
            <w:vAlign w:val="center"/>
          </w:tcPr>
          <w:p w:rsidR="00000000" w:rsidDel="00000000" w:rsidP="00000000" w:rsidRDefault="00000000" w:rsidRPr="00000000" w14:paraId="00000012">
            <w:pPr>
              <w:widowControl w:val="0"/>
              <w:spacing w:line="240" w:lineRule="auto"/>
              <w:jc w:val="center"/>
              <w:rPr>
                <w:sz w:val="20"/>
                <w:szCs w:val="20"/>
              </w:rPr>
            </w:pPr>
            <w:r w:rsidDel="00000000" w:rsidR="00000000" w:rsidRPr="00000000">
              <w:rPr>
                <w:sz w:val="20"/>
                <w:szCs w:val="20"/>
                <w:rtl w:val="0"/>
              </w:rPr>
              <w:t xml:space="preserve">Open 3-weapon Team</w:t>
            </w:r>
          </w:p>
        </w:tc>
        <w:tc>
          <w:tcPr>
            <w:shd w:fill="auto" w:val="clear"/>
            <w:tcMar>
              <w:top w:w="0.0" w:type="dxa"/>
              <w:left w:w="0.0" w:type="dxa"/>
              <w:bottom w:w="0.0" w:type="dxa"/>
              <w:right w:w="0.0" w:type="dxa"/>
            </w:tcMar>
            <w:vAlign w:val="center"/>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2011 and before</w:t>
            </w:r>
          </w:p>
        </w:tc>
        <w:tc>
          <w:tcPr>
            <w:shd w:fill="auto" w:val="clear"/>
            <w:tcMar>
              <w:top w:w="0.0" w:type="dxa"/>
              <w:left w:w="0.0" w:type="dxa"/>
              <w:bottom w:w="0.0" w:type="dxa"/>
              <w:right w:w="0.0" w:type="dxa"/>
            </w:tcMar>
            <w:vAlign w:val="center"/>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8</w:t>
            </w:r>
            <w:r w:rsidDel="00000000" w:rsidR="00000000" w:rsidRPr="00000000">
              <w:rPr>
                <w:sz w:val="20"/>
                <w:szCs w:val="20"/>
                <w:rtl w:val="0"/>
              </w:rPr>
              <w:t xml:space="preserve">:30 am</w:t>
            </w:r>
            <w:r w:rsidDel="00000000" w:rsidR="00000000" w:rsidRPr="00000000">
              <w:rPr>
                <w:rtl w:val="0"/>
              </w:rPr>
            </w:r>
          </w:p>
        </w:tc>
      </w:tr>
      <w:tr>
        <w:trPr>
          <w:cantSplit w:val="0"/>
          <w:trHeight w:val="320" w:hRule="atLeast"/>
          <w:tblHeader w:val="0"/>
        </w:trPr>
        <w:tc>
          <w:tcPr>
            <w:vMerge w:val="continue"/>
            <w:shd w:fill="ffd966" w:val="clear"/>
            <w:tcMar>
              <w:top w:w="0.0" w:type="dxa"/>
              <w:left w:w="0.0" w:type="dxa"/>
              <w:bottom w:w="0.0" w:type="dxa"/>
              <w:right w:w="0.0" w:type="dxa"/>
            </w:tcMar>
          </w:tcPr>
          <w:p w:rsidR="00000000" w:rsidDel="00000000" w:rsidP="00000000" w:rsidRDefault="00000000" w:rsidRPr="00000000" w14:paraId="00000015">
            <w:pPr>
              <w:widowControl w:val="0"/>
              <w:spacing w:after="0" w:before="0" w:line="240" w:lineRule="auto"/>
              <w:ind w:left="0" w:firstLine="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U15 Epee Team</w:t>
            </w:r>
          </w:p>
        </w:tc>
        <w:tc>
          <w:tcPr>
            <w:shd w:fill="auto" w:val="clear"/>
            <w:tcMar>
              <w:top w:w="0.0" w:type="dxa"/>
              <w:left w:w="0.0" w:type="dxa"/>
              <w:bottom w:w="0.0" w:type="dxa"/>
              <w:right w:w="0.0" w:type="dxa"/>
            </w:tcMar>
            <w:vAlign w:val="center"/>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sz w:val="20"/>
                <w:szCs w:val="20"/>
                <w:rtl w:val="0"/>
              </w:rPr>
              <w:t xml:space="preserve">2009 and after</w:t>
            </w:r>
          </w:p>
        </w:tc>
        <w:tc>
          <w:tcPr>
            <w:shd w:fill="auto" w:val="clear"/>
            <w:tcMar>
              <w:top w:w="0.0" w:type="dxa"/>
              <w:left w:w="0.0" w:type="dxa"/>
              <w:bottom w:w="0.0" w:type="dxa"/>
              <w:right w:w="0.0" w:type="dxa"/>
            </w:tcMar>
            <w:vAlign w:val="center"/>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10:00 am</w:t>
            </w:r>
          </w:p>
        </w:tc>
      </w:tr>
      <w:tr>
        <w:trPr>
          <w:cantSplit w:val="0"/>
          <w:trHeight w:val="320" w:hRule="atLeast"/>
          <w:tblHeader w:val="0"/>
        </w:trPr>
        <w:tc>
          <w:tcPr>
            <w:vMerge w:val="continue"/>
            <w:shd w:fill="ffd966" w:val="clear"/>
            <w:tcMar>
              <w:top w:w="0.0" w:type="dxa"/>
              <w:left w:w="0.0" w:type="dxa"/>
              <w:bottom w:w="0.0" w:type="dxa"/>
              <w:right w:w="0.0" w:type="dxa"/>
            </w:tcMar>
          </w:tcPr>
          <w:p w:rsidR="00000000" w:rsidDel="00000000" w:rsidP="00000000" w:rsidRDefault="00000000" w:rsidRPr="00000000" w14:paraId="00000019">
            <w:pPr>
              <w:widowControl w:val="0"/>
              <w:spacing w:after="0" w:before="0" w:line="240" w:lineRule="auto"/>
              <w:ind w:left="0" w:firstLine="0"/>
              <w:jc w:val="center"/>
              <w:rPr>
                <w:sz w:val="20"/>
                <w:szCs w:val="20"/>
              </w:rPr>
            </w:pPr>
            <w:r w:rsidDel="00000000" w:rsidR="00000000" w:rsidRPr="00000000">
              <w:rPr>
                <w:rtl w:val="0"/>
              </w:rPr>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FENB Special Meeting</w:t>
            </w:r>
          </w:p>
        </w:tc>
        <w:tc>
          <w:tcPr>
            <w:shd w:fill="auto" w:val="clear"/>
            <w:tcMar>
              <w:top w:w="0.0" w:type="dxa"/>
              <w:left w:w="0.0" w:type="dxa"/>
              <w:bottom w:w="0.0" w:type="dxa"/>
              <w:right w:w="0.0" w:type="dxa"/>
            </w:tcMar>
            <w:vAlign w:val="center"/>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1:00 pm</w:t>
            </w:r>
          </w:p>
        </w:tc>
      </w:tr>
      <w:tr>
        <w:trPr>
          <w:cantSplit w:val="0"/>
          <w:trHeight w:val="320" w:hRule="atLeast"/>
          <w:tblHeader w:val="0"/>
        </w:trPr>
        <w:tc>
          <w:tcPr>
            <w:vMerge w:val="continue"/>
            <w:shd w:fill="ffd966" w:val="clear"/>
            <w:tcMar>
              <w:top w:w="0.0" w:type="dxa"/>
              <w:left w:w="0.0" w:type="dxa"/>
              <w:bottom w:w="0.0" w:type="dxa"/>
              <w:right w:w="0.0" w:type="dxa"/>
            </w:tcMar>
          </w:tcPr>
          <w:p w:rsidR="00000000" w:rsidDel="00000000" w:rsidP="00000000" w:rsidRDefault="00000000" w:rsidRPr="00000000" w14:paraId="0000001D">
            <w:pPr>
              <w:widowControl w:val="0"/>
              <w:spacing w:after="0" w:before="0" w:line="240" w:lineRule="auto"/>
              <w:ind w:left="0" w:firstLine="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All-Ages Sabre Team</w:t>
            </w:r>
          </w:p>
        </w:tc>
        <w:tc>
          <w:tcPr>
            <w:shd w:fill="auto" w:val="clear"/>
            <w:tcMar>
              <w:top w:w="0.0" w:type="dxa"/>
              <w:left w:w="0.0" w:type="dxa"/>
              <w:bottom w:w="0.0" w:type="dxa"/>
              <w:right w:w="0.0" w:type="dxa"/>
            </w:tcMar>
            <w:vAlign w:val="center"/>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sz w:val="20"/>
                <w:szCs w:val="20"/>
                <w:rtl w:val="0"/>
              </w:rPr>
              <w:t xml:space="preserve">All ages</w:t>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1:30 pm</w:t>
            </w:r>
          </w:p>
        </w:tc>
      </w:tr>
      <w:tr>
        <w:trPr>
          <w:cantSplit w:val="0"/>
          <w:trHeight w:val="320" w:hRule="atLeast"/>
          <w:tblHeader w:val="0"/>
        </w:trPr>
        <w:tc>
          <w:tcPr>
            <w:shd w:fill="ffd966" w:val="clear"/>
            <w:tcMar>
              <w:top w:w="0.0" w:type="dxa"/>
              <w:left w:w="0.0" w:type="dxa"/>
              <w:bottom w:w="0.0" w:type="dxa"/>
              <w:right w:w="0.0" w:type="dxa"/>
            </w:tcMar>
            <w:vAlign w:val="center"/>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Sun., February 4</w:t>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Open Epee Team</w:t>
            </w:r>
          </w:p>
        </w:tc>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2011 and before</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8:30 am</w:t>
            </w:r>
          </w:p>
        </w:tc>
      </w:tr>
    </w:tbl>
    <w:p w:rsidR="00000000" w:rsidDel="00000000" w:rsidP="00000000" w:rsidRDefault="00000000" w:rsidRPr="00000000" w14:paraId="00000025">
      <w:pPr>
        <w:jc w:val="center"/>
        <w:rPr>
          <w:b w:val="1"/>
          <w:sz w:val="24"/>
          <w:szCs w:val="24"/>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rtl w:val="0"/>
        </w:rPr>
        <w:t xml:space="preserve">Please Note: </w:t>
      </w:r>
      <w:r w:rsidDel="00000000" w:rsidR="00000000" w:rsidRPr="00000000">
        <w:rPr>
          <w:b w:val="1"/>
          <w:rtl w:val="0"/>
        </w:rPr>
        <w:t xml:space="preserve"> </w:t>
      </w:r>
      <w:r w:rsidDel="00000000" w:rsidR="00000000" w:rsidRPr="00000000">
        <w:rPr>
          <w:rtl w:val="0"/>
        </w:rPr>
        <w:t xml:space="preserve">The Currie Center opens at 8:00 am both days.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Entry Fee</w:t>
      </w:r>
      <w:r w:rsidDel="00000000" w:rsidR="00000000" w:rsidRPr="00000000">
        <w:rPr>
          <w:rtl w:val="0"/>
        </w:rPr>
        <w:t xml:space="preserve">: $20/athlete per event, payable by e-transfer to </w:t>
      </w:r>
      <w:hyperlink r:id="rId7">
        <w:r w:rsidDel="00000000" w:rsidR="00000000" w:rsidRPr="00000000">
          <w:rPr>
            <w:color w:val="1155cc"/>
            <w:u w:val="single"/>
            <w:rtl w:val="0"/>
          </w:rPr>
          <w:t xml:space="preserve">fencingnb@gmail.com</w:t>
        </w:r>
      </w:hyperlink>
      <w:r w:rsidDel="00000000" w:rsidR="00000000" w:rsidRPr="00000000">
        <w:rPr>
          <w:rtl w:val="0"/>
        </w:rPr>
        <w:t xml:space="preserve"> prior to the event. Current </w:t>
      </w:r>
      <w:r w:rsidDel="00000000" w:rsidR="00000000" w:rsidRPr="00000000">
        <w:rPr>
          <w:i w:val="1"/>
          <w:rtl w:val="0"/>
        </w:rPr>
        <w:t xml:space="preserve">UNB Fencing</w:t>
      </w:r>
      <w:r w:rsidDel="00000000" w:rsidR="00000000" w:rsidRPr="00000000">
        <w:rPr>
          <w:i w:val="1"/>
          <w:rtl w:val="0"/>
        </w:rPr>
        <w:t xml:space="preserve"> Club</w:t>
      </w:r>
      <w:r w:rsidDel="00000000" w:rsidR="00000000" w:rsidRPr="00000000">
        <w:rPr>
          <w:rtl w:val="0"/>
        </w:rPr>
        <w:t xml:space="preserve"> members receive a complimentary entry into team events.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Registration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Register </w:t>
      </w:r>
      <w:hyperlink r:id="rId8">
        <w:r w:rsidDel="00000000" w:rsidR="00000000" w:rsidRPr="00000000">
          <w:rPr>
            <w:color w:val="1155cc"/>
            <w:u w:val="single"/>
            <w:rtl w:val="0"/>
          </w:rPr>
          <w:t xml:space="preserve">online here</w:t>
        </w:r>
      </w:hyperlink>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Thursday, February 1, 2024.</w:t>
      </w:r>
    </w:p>
    <w:p w:rsidR="00000000" w:rsidDel="00000000" w:rsidP="00000000" w:rsidRDefault="00000000" w:rsidRPr="00000000" w14:paraId="0000002B">
      <w:pPr>
        <w:pageBreakBefore w:val="0"/>
        <w:rPr/>
      </w:pPr>
      <w:r w:rsidDel="00000000" w:rsidR="00000000" w:rsidRPr="00000000">
        <w:rPr>
          <w:rtl w:val="0"/>
        </w:rPr>
        <w:t xml:space="preserve">All participants must be currently registered with FENB as “Fencing Members” or “Recreational Fencing Members,” or have a current equivalent registration in another province/state in order to participate.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Athletes who register for multiple events on Saturday may be asked to withdraw from one event if the events overlap.</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b w:val="1"/>
          <w:rtl w:val="0"/>
        </w:rPr>
        <w:t xml:space="preserve">Refund/Withdrawal:</w:t>
      </w:r>
      <w:r w:rsidDel="00000000" w:rsidR="00000000" w:rsidRPr="00000000">
        <w:rPr>
          <w:rtl w:val="0"/>
        </w:rPr>
        <w:t xml:space="preserve"> Participants may withdraw from the competition before </w:t>
      </w:r>
      <w:r w:rsidDel="00000000" w:rsidR="00000000" w:rsidRPr="00000000">
        <w:rPr>
          <w:rtl w:val="0"/>
        </w:rPr>
        <w:t xml:space="preserve">the close of check-in </w:t>
      </w:r>
      <w:r w:rsidDel="00000000" w:rsidR="00000000" w:rsidRPr="00000000">
        <w:rPr>
          <w:rtl w:val="0"/>
        </w:rPr>
        <w:t xml:space="preserve">for any reason </w:t>
      </w:r>
      <w:r w:rsidDel="00000000" w:rsidR="00000000" w:rsidRPr="00000000">
        <w:rPr>
          <w:rtl w:val="0"/>
        </w:rPr>
        <w:t xml:space="preserve">and receive a refund of event fees (minus processing applicable fees) provided they </w:t>
      </w:r>
      <w:r w:rsidDel="00000000" w:rsidR="00000000" w:rsidRPr="00000000">
        <w:rPr>
          <w:rtl w:val="0"/>
        </w:rPr>
        <w:t xml:space="preserve">notify the organizers (see contact info above) </w:t>
      </w:r>
      <w:r w:rsidDel="00000000" w:rsidR="00000000" w:rsidRPr="00000000">
        <w:rPr>
          <w:rtl w:val="0"/>
        </w:rPr>
        <w:t xml:space="preserve">and receive confirmation from them before that check-in time.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Format of Events</w:t>
      </w:r>
      <w:r w:rsidDel="00000000" w:rsidR="00000000" w:rsidRPr="00000000">
        <w:rPr>
          <w:sz w:val="24"/>
          <w:szCs w:val="24"/>
          <w:rtl w:val="0"/>
        </w:rPr>
        <w:t xml:space="preserve"> </w:t>
      </w:r>
    </w:p>
    <w:p w:rsidR="00000000" w:rsidDel="00000000" w:rsidP="00000000" w:rsidRDefault="00000000" w:rsidRPr="00000000" w14:paraId="00000032">
      <w:pPr>
        <w:rPr>
          <w:b w:val="1"/>
          <w:sz w:val="20"/>
          <w:szCs w:val="20"/>
        </w:rPr>
      </w:pPr>
      <w:bookmarkStart w:colFirst="0" w:colLast="0" w:name="_amv1eut53fr2" w:id="0"/>
      <w:bookmarkEnd w:id="0"/>
      <w:r w:rsidDel="00000000" w:rsidR="00000000" w:rsidRPr="00000000">
        <w:rPr>
          <w:rtl w:val="0"/>
        </w:rPr>
      </w:r>
    </w:p>
    <w:p w:rsidR="00000000" w:rsidDel="00000000" w:rsidP="00000000" w:rsidRDefault="00000000" w:rsidRPr="00000000" w14:paraId="00000033">
      <w:pPr>
        <w:rPr/>
      </w:pPr>
      <w:bookmarkStart w:colFirst="0" w:colLast="0" w:name="_bpyob7kkkhau" w:id="1"/>
      <w:bookmarkEnd w:id="1"/>
      <w:r w:rsidDel="00000000" w:rsidR="00000000" w:rsidRPr="00000000">
        <w:rPr>
          <w:b w:val="1"/>
          <w:rtl w:val="0"/>
        </w:rPr>
        <w:t xml:space="preserve">Overall Format:</w:t>
      </w:r>
      <w:r w:rsidDel="00000000" w:rsidR="00000000" w:rsidRPr="00000000">
        <w:rPr>
          <w:rtl w:val="0"/>
        </w:rPr>
        <w:t xml:space="preserve"> Pools will be composed of three to five teams. The top two seeded teams will fence a final for gold; the third and fourth seeded teams will fence off for bronze. The format of this event may be subject to change depending on registration numbers.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Please note: </w:t>
      </w:r>
      <w:r w:rsidDel="00000000" w:rsidR="00000000" w:rsidRPr="00000000">
        <w:rPr>
          <w:rtl w:val="0"/>
        </w:rPr>
        <w:t xml:space="preserve">The Alfred Knappe Tournament organizers reserve the right to modify the elimination round of an event or adjust the format at any time. Organizers also reserve the right to use a Swiss-preliminary round format if there are exactly five teams in an event. </w:t>
      </w:r>
    </w:p>
    <w:p w:rsidR="00000000" w:rsidDel="00000000" w:rsidP="00000000" w:rsidRDefault="00000000" w:rsidRPr="00000000" w14:paraId="00000036">
      <w:pPr>
        <w:spacing w:line="276" w:lineRule="auto"/>
        <w:rPr>
          <w:b w:val="1"/>
        </w:rPr>
      </w:pPr>
      <w:bookmarkStart w:colFirst="0" w:colLast="0" w:name="_2sckqf4rohoi" w:id="2"/>
      <w:bookmarkEnd w:id="2"/>
      <w:r w:rsidDel="00000000" w:rsidR="00000000" w:rsidRPr="00000000">
        <w:rPr>
          <w:rtl w:val="0"/>
        </w:rPr>
      </w:r>
    </w:p>
    <w:p w:rsidR="00000000" w:rsidDel="00000000" w:rsidP="00000000" w:rsidRDefault="00000000" w:rsidRPr="00000000" w14:paraId="00000037">
      <w:pPr>
        <w:spacing w:line="276" w:lineRule="auto"/>
        <w:rPr/>
      </w:pPr>
      <w:bookmarkStart w:colFirst="0" w:colLast="0" w:name="_kqhkyuvucxm2" w:id="3"/>
      <w:bookmarkEnd w:id="3"/>
      <w:r w:rsidDel="00000000" w:rsidR="00000000" w:rsidRPr="00000000">
        <w:rPr>
          <w:b w:val="1"/>
          <w:rtl w:val="0"/>
        </w:rPr>
        <w:t xml:space="preserve">Format for Open Three-Weapon Team:</w:t>
      </w:r>
      <w:r w:rsidDel="00000000" w:rsidR="00000000" w:rsidRPr="00000000">
        <w:rPr>
          <w:rtl w:val="0"/>
        </w:rPr>
        <w:t xml:space="preserve"> Teams are comprised of one fencer of each weapon with any combination of male and female competitors. </w:t>
      </w:r>
      <w:r w:rsidDel="00000000" w:rsidR="00000000" w:rsidRPr="00000000">
        <w:rPr>
          <w:b w:val="1"/>
          <w:rtl w:val="0"/>
        </w:rPr>
        <w:t xml:space="preserve">Individuals are able to form their own teams for the Open event.</w:t>
      </w:r>
      <w:r w:rsidDel="00000000" w:rsidR="00000000" w:rsidRPr="00000000">
        <w:rPr>
          <w:rtl w:val="0"/>
        </w:rPr>
        <w:t xml:space="preserve"> Fencers in the Open event who do not have a team are encouraged to register, and will be assigned to a team on the day. Matches will be determined by the accumulated score of the bouts (i.e., to 45 points). </w:t>
      </w:r>
    </w:p>
    <w:p w:rsidR="00000000" w:rsidDel="00000000" w:rsidP="00000000" w:rsidRDefault="00000000" w:rsidRPr="00000000" w14:paraId="00000038">
      <w:pPr>
        <w:spacing w:line="276" w:lineRule="auto"/>
        <w:rPr/>
      </w:pPr>
      <w:bookmarkStart w:colFirst="0" w:colLast="0" w:name="_pn2h5u8snsi3" w:id="4"/>
      <w:bookmarkEnd w:id="4"/>
      <w:r w:rsidDel="00000000" w:rsidR="00000000" w:rsidRPr="00000000">
        <w:rPr>
          <w:rtl w:val="0"/>
        </w:rPr>
      </w:r>
    </w:p>
    <w:p w:rsidR="00000000" w:rsidDel="00000000" w:rsidP="00000000" w:rsidRDefault="00000000" w:rsidRPr="00000000" w14:paraId="00000039">
      <w:pPr>
        <w:spacing w:line="276" w:lineRule="auto"/>
        <w:rPr>
          <w:b w:val="1"/>
        </w:rPr>
      </w:pPr>
      <w:bookmarkStart w:colFirst="0" w:colLast="0" w:name="_4gi321l80512" w:id="5"/>
      <w:bookmarkEnd w:id="5"/>
      <w:r w:rsidDel="00000000" w:rsidR="00000000" w:rsidRPr="00000000">
        <w:rPr>
          <w:b w:val="1"/>
          <w:rtl w:val="0"/>
        </w:rPr>
        <w:t xml:space="preserve">Format for U15 Epee and All-Ages Sabre Teams:</w:t>
      </w:r>
      <w:r w:rsidDel="00000000" w:rsidR="00000000" w:rsidRPr="00000000">
        <w:rPr>
          <w:rtl w:val="0"/>
        </w:rPr>
        <w:t xml:space="preserve"> For single-weapon events, each fencer on a team will fence each of the opposing team fencers. Each match between teams goes for 9 bouts, and each bout is fenced to multiples of 5 hits or 3 minutes. The winner of the match is determined by bout wins (e.g., 5 out of 9). </w:t>
      </w:r>
      <w:r w:rsidDel="00000000" w:rsidR="00000000" w:rsidRPr="00000000">
        <w:rPr>
          <w:b w:val="1"/>
          <w:rtl w:val="0"/>
        </w:rPr>
        <w:t xml:space="preserve">Teams will be created by the Tournament Organizers on the day of the event to balance teams as best as possible.</w:t>
      </w:r>
    </w:p>
    <w:p w:rsidR="00000000" w:rsidDel="00000000" w:rsidP="00000000" w:rsidRDefault="00000000" w:rsidRPr="00000000" w14:paraId="0000003A">
      <w:pPr>
        <w:spacing w:line="276" w:lineRule="auto"/>
        <w:rPr/>
      </w:pPr>
      <w:bookmarkStart w:colFirst="0" w:colLast="0" w:name="_62anfq2rpk9l" w:id="6"/>
      <w:bookmarkEnd w:id="6"/>
      <w:r w:rsidDel="00000000" w:rsidR="00000000" w:rsidRPr="00000000">
        <w:rPr>
          <w:rtl w:val="0"/>
        </w:rPr>
      </w:r>
    </w:p>
    <w:p w:rsidR="00000000" w:rsidDel="00000000" w:rsidP="00000000" w:rsidRDefault="00000000" w:rsidRPr="00000000" w14:paraId="0000003B">
      <w:pPr>
        <w:spacing w:line="276" w:lineRule="auto"/>
        <w:rPr/>
      </w:pPr>
      <w:bookmarkStart w:colFirst="0" w:colLast="0" w:name="_rcb32nnr0c5" w:id="7"/>
      <w:bookmarkEnd w:id="7"/>
      <w:r w:rsidDel="00000000" w:rsidR="00000000" w:rsidRPr="00000000">
        <w:rPr>
          <w:b w:val="1"/>
          <w:rtl w:val="0"/>
        </w:rPr>
        <w:t xml:space="preserve">Format for Open Epee Team:</w:t>
      </w:r>
      <w:r w:rsidDel="00000000" w:rsidR="00000000" w:rsidRPr="00000000">
        <w:rPr>
          <w:rtl w:val="0"/>
        </w:rPr>
        <w:t xml:space="preserve"> This will follow the current FIE rules for team events, with each fencer on a team fencing each of the opposing team fencers. </w:t>
      </w:r>
      <w:r w:rsidDel="00000000" w:rsidR="00000000" w:rsidRPr="00000000">
        <w:rPr>
          <w:b w:val="1"/>
          <w:rtl w:val="0"/>
        </w:rPr>
        <w:t xml:space="preserve">Individuals are able to form their own teams for the Open event.</w:t>
      </w:r>
      <w:r w:rsidDel="00000000" w:rsidR="00000000" w:rsidRPr="00000000">
        <w:rPr>
          <w:rtl w:val="0"/>
        </w:rPr>
        <w:t xml:space="preserve"> Fencers in the Open event who do not have a team are encouraged to register, and will be assigned to a team on the day. Matches will be determined by the accumulated score of the bouts (i.e., to 45 points).</w:t>
      </w:r>
    </w:p>
    <w:p w:rsidR="00000000" w:rsidDel="00000000" w:rsidP="00000000" w:rsidRDefault="00000000" w:rsidRPr="00000000" w14:paraId="0000003C">
      <w:pPr>
        <w:pageBreakBefore w:val="0"/>
        <w:spacing w:line="276" w:lineRule="auto"/>
        <w:rPr>
          <w:color w:val="ff0000"/>
        </w:rPr>
      </w:pPr>
      <w:r w:rsidDel="00000000" w:rsidR="00000000" w:rsidRPr="00000000">
        <w:rPr>
          <w:rtl w:val="0"/>
        </w:rPr>
      </w:r>
    </w:p>
    <w:p w:rsidR="00000000" w:rsidDel="00000000" w:rsidP="00000000" w:rsidRDefault="00000000" w:rsidRPr="00000000" w14:paraId="0000003D">
      <w:pPr>
        <w:spacing w:line="276" w:lineRule="auto"/>
        <w:rPr>
          <w:color w:val="ff0000"/>
        </w:rPr>
      </w:pPr>
      <w:r w:rsidDel="00000000" w:rsidR="00000000" w:rsidRPr="00000000">
        <w:rPr>
          <w:b w:val="1"/>
          <w:rtl w:val="0"/>
        </w:rPr>
        <w:t xml:space="preserve">Teams will be finalized immediately after the close of registration. Events will start approximately 15 minutes after teams are finalized. All fencers must have their equipment checked completed prior to the start of their event.</w:t>
      </w:r>
      <w:r w:rsidDel="00000000" w:rsidR="00000000" w:rsidRPr="00000000">
        <w:rPr>
          <w:rtl w:val="0"/>
        </w:rPr>
      </w:r>
    </w:p>
    <w:p w:rsidR="00000000" w:rsidDel="00000000" w:rsidP="00000000" w:rsidRDefault="00000000" w:rsidRPr="00000000" w14:paraId="0000003E">
      <w:pPr>
        <w:pageBreakBefore w:val="0"/>
        <w:rPr>
          <w:color w:val="ff0000"/>
          <w:sz w:val="20"/>
          <w:szCs w:val="20"/>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b w:val="1"/>
          <w:sz w:val="24"/>
          <w:szCs w:val="24"/>
          <w:rtl w:val="0"/>
        </w:rPr>
        <w:t xml:space="preserve">Required Equipment</w:t>
      </w:r>
      <w:r w:rsidDel="00000000" w:rsidR="00000000" w:rsidRPr="00000000">
        <w:rPr>
          <w:sz w:val="24"/>
          <w:szCs w:val="24"/>
          <w:rtl w:val="0"/>
        </w:rPr>
        <w:t xml:space="preserve">: </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Fencing breeches must be worn. They must cover below the knee and long socks must be worn with breeches.</w:t>
      </w:r>
    </w:p>
    <w:p w:rsidR="00000000" w:rsidDel="00000000" w:rsidP="00000000" w:rsidRDefault="00000000" w:rsidRPr="00000000" w14:paraId="00000041">
      <w:pPr>
        <w:pageBreakBefore w:val="0"/>
        <w:numPr>
          <w:ilvl w:val="0"/>
          <w:numId w:val="1"/>
        </w:numPr>
        <w:ind w:left="720" w:hanging="360"/>
        <w:rPr/>
      </w:pPr>
      <w:r w:rsidDel="00000000" w:rsidR="00000000" w:rsidRPr="00000000">
        <w:rPr>
          <w:rtl w:val="0"/>
        </w:rPr>
        <w:t xml:space="preserve">A fencing sous-plastron is required.</w:t>
      </w:r>
    </w:p>
    <w:p w:rsidR="00000000" w:rsidDel="00000000" w:rsidP="00000000" w:rsidRDefault="00000000" w:rsidRPr="00000000" w14:paraId="00000042">
      <w:pPr>
        <w:pageBreakBefore w:val="0"/>
        <w:numPr>
          <w:ilvl w:val="0"/>
          <w:numId w:val="2"/>
        </w:numPr>
        <w:ind w:left="720" w:hanging="360"/>
        <w:rPr/>
      </w:pPr>
      <w:r w:rsidDel="00000000" w:rsidR="00000000" w:rsidRPr="00000000">
        <w:rPr>
          <w:rtl w:val="0"/>
        </w:rPr>
        <w:t xml:space="preserve">Masks must have a secure strap and be able to pass the 12 kg punch test.</w:t>
      </w:r>
    </w:p>
    <w:p w:rsidR="00000000" w:rsidDel="00000000" w:rsidP="00000000" w:rsidRDefault="00000000" w:rsidRPr="00000000" w14:paraId="00000043">
      <w:pPr>
        <w:pageBreakBefore w:val="0"/>
        <w:numPr>
          <w:ilvl w:val="0"/>
          <w:numId w:val="2"/>
        </w:numPr>
        <w:ind w:left="720" w:hanging="360"/>
        <w:rPr/>
      </w:pPr>
      <w:r w:rsidDel="00000000" w:rsidR="00000000" w:rsidRPr="00000000">
        <w:rPr>
          <w:rtl w:val="0"/>
        </w:rPr>
        <w:t xml:space="preserve">Female participants must wear a chest protector. </w:t>
      </w:r>
    </w:p>
    <w:p w:rsidR="00000000" w:rsidDel="00000000" w:rsidP="00000000" w:rsidRDefault="00000000" w:rsidRPr="00000000" w14:paraId="00000044">
      <w:pPr>
        <w:pageBreakBefore w:val="0"/>
        <w:numPr>
          <w:ilvl w:val="0"/>
          <w:numId w:val="2"/>
        </w:numPr>
        <w:ind w:left="720" w:hanging="360"/>
        <w:rPr/>
      </w:pPr>
      <w:r w:rsidDel="00000000" w:rsidR="00000000" w:rsidRPr="00000000">
        <w:rPr>
          <w:rtl w:val="0"/>
        </w:rPr>
        <w:t xml:space="preserve">It is recommended that all participants have at least 2 weapons and 2 body cords.</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spacing w:after="200" w:lineRule="auto"/>
        <w:rPr/>
      </w:pPr>
      <w:r w:rsidDel="00000000" w:rsidR="00000000" w:rsidRPr="00000000">
        <w:rPr>
          <w:b w:val="1"/>
          <w:sz w:val="24"/>
          <w:szCs w:val="24"/>
          <w:rtl w:val="0"/>
        </w:rPr>
        <w:t xml:space="preserve">Armoury: </w:t>
      </w:r>
      <w:r w:rsidDel="00000000" w:rsidR="00000000" w:rsidRPr="00000000">
        <w:rPr>
          <w:b w:val="1"/>
          <w:rtl w:val="0"/>
        </w:rPr>
        <w:t xml:space="preserve">Fencing mask and glove must be checked by the tournament armourer for safety prior to competing. </w:t>
      </w:r>
      <w:r w:rsidDel="00000000" w:rsidR="00000000" w:rsidRPr="00000000">
        <w:rPr>
          <w:rtl w:val="0"/>
        </w:rPr>
        <w:t xml:space="preserve">Masks and gloves must be clean when being tested. Electric equipment will not be checked at this time, but the appropriate penalties will be assessed on piste by the referee if a fencer presents with equipment that does not work. </w:t>
      </w:r>
    </w:p>
    <w:p w:rsidR="00000000" w:rsidDel="00000000" w:rsidP="00000000" w:rsidRDefault="00000000" w:rsidRPr="00000000" w14:paraId="00000047">
      <w:pPr>
        <w:pageBreakBefore w:val="0"/>
        <w:spacing w:after="200" w:lineRule="auto"/>
        <w:rPr/>
      </w:pPr>
      <w:r w:rsidDel="00000000" w:rsidR="00000000" w:rsidRPr="00000000">
        <w:rPr>
          <w:b w:val="1"/>
          <w:sz w:val="24"/>
          <w:szCs w:val="24"/>
          <w:rtl w:val="0"/>
        </w:rPr>
        <w:t xml:space="preserve">Pre-Tournament Mask &amp; Glove Check: </w:t>
      </w:r>
      <w:r w:rsidDel="00000000" w:rsidR="00000000" w:rsidRPr="00000000">
        <w:rPr>
          <w:rtl w:val="0"/>
        </w:rPr>
        <w:t xml:space="preserve">Fencing mask &amp; glove check will be available on Friday, February 2, at Beaches Sabre Club East at 512 George St, Fredericton, NB, between 6:30 and 8:30 pm. Athletes are encouraged to have their masks and gloves checked at this time, especially those who are registered for morning events of Day 1. Mask and glove check will also be available on-site.</w:t>
      </w:r>
    </w:p>
    <w:p w:rsidR="00000000" w:rsidDel="00000000" w:rsidP="00000000" w:rsidRDefault="00000000" w:rsidRPr="00000000" w14:paraId="00000048">
      <w:pPr>
        <w:pageBreakBefore w:val="0"/>
        <w:spacing w:after="200" w:lineRule="auto"/>
        <w:rPr/>
      </w:pPr>
      <w:r w:rsidDel="00000000" w:rsidR="00000000" w:rsidRPr="00000000">
        <w:rPr>
          <w:b w:val="1"/>
          <w:sz w:val="24"/>
          <w:szCs w:val="24"/>
          <w:rtl w:val="0"/>
        </w:rPr>
        <w:t xml:space="preserve">COVID-19 Protocols: </w:t>
      </w:r>
      <w:r w:rsidDel="00000000" w:rsidR="00000000" w:rsidRPr="00000000">
        <w:rPr>
          <w:rtl w:val="0"/>
        </w:rPr>
        <w:t xml:space="preserve">UNB current protocols can be found here: </w:t>
      </w:r>
      <w:hyperlink r:id="rId9">
        <w:r w:rsidDel="00000000" w:rsidR="00000000" w:rsidRPr="00000000">
          <w:rPr>
            <w:color w:val="1155cc"/>
            <w:u w:val="single"/>
            <w:rtl w:val="0"/>
          </w:rPr>
          <w:t xml:space="preserve">https://www.unb.ca/coronavirus/community-updates/dec-7-22.html</w:t>
        </w:r>
      </w:hyperlink>
      <w:r w:rsidDel="00000000" w:rsidR="00000000" w:rsidRPr="00000000">
        <w:rPr>
          <w:rtl w:val="0"/>
        </w:rPr>
        <w:t xml:space="preserve">. We will update protocols closer to the tournaments if necessary. Participants who are feeling ill or have COVID symptoms should stay home.</w:t>
      </w:r>
      <w:r w:rsidDel="00000000" w:rsidR="00000000" w:rsidRPr="00000000">
        <w:rPr>
          <w:rtl w:val="0"/>
        </w:rPr>
      </w:r>
    </w:p>
    <w:p w:rsidR="00000000" w:rsidDel="00000000" w:rsidP="00000000" w:rsidRDefault="00000000" w:rsidRPr="00000000" w14:paraId="00000049">
      <w:pPr>
        <w:pageBreakBefore w:val="0"/>
        <w:spacing w:after="200" w:lineRule="auto"/>
        <w:rPr/>
      </w:pPr>
      <w:r w:rsidDel="00000000" w:rsidR="00000000" w:rsidRPr="00000000">
        <w:rPr>
          <w:b w:val="1"/>
          <w:sz w:val="24"/>
          <w:szCs w:val="24"/>
          <w:rtl w:val="0"/>
        </w:rPr>
        <w:t xml:space="preserve">Canteen:</w:t>
      </w:r>
      <w:r w:rsidDel="00000000" w:rsidR="00000000" w:rsidRPr="00000000">
        <w:rPr>
          <w:sz w:val="20"/>
          <w:szCs w:val="20"/>
          <w:rtl w:val="0"/>
        </w:rPr>
        <w:t xml:space="preserve"> </w:t>
      </w:r>
      <w:r w:rsidDel="00000000" w:rsidR="00000000" w:rsidRPr="00000000">
        <w:rPr>
          <w:rtl w:val="0"/>
        </w:rPr>
        <w:t xml:space="preserve">There will be no canteen available for these events. </w:t>
      </w:r>
    </w:p>
    <w:p w:rsidR="00000000" w:rsidDel="00000000" w:rsidP="00000000" w:rsidRDefault="00000000" w:rsidRPr="00000000" w14:paraId="0000004A">
      <w:pPr>
        <w:pageBreakBefore w:val="0"/>
        <w:spacing w:after="200" w:lineRule="auto"/>
        <w:ind w:left="0" w:firstLine="0"/>
        <w:rPr>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b.ca/coronavirus/community-updates/dec-7-22.html" TargetMode="External"/><Relationship Id="rId5" Type="http://schemas.openxmlformats.org/officeDocument/2006/relationships/styles" Target="styles.xml"/><Relationship Id="rId6" Type="http://schemas.openxmlformats.org/officeDocument/2006/relationships/hyperlink" Target="https://forms.gle/oawCriUSsptXgsKq7" TargetMode="External"/><Relationship Id="rId7" Type="http://schemas.openxmlformats.org/officeDocument/2006/relationships/hyperlink" Target="mailto:fencingnb@gmail.com" TargetMode="External"/><Relationship Id="rId8" Type="http://schemas.openxmlformats.org/officeDocument/2006/relationships/hyperlink" Target="https://forms.gle/oawCriUSsptXgsK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